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08" w:firstLineChars="700"/>
        <w:rPr>
          <w:rFonts w:hint="eastAsia"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 xml:space="preserve">第二课时  测量面积 </w:t>
      </w:r>
    </w:p>
    <w:p>
      <w:pPr>
        <w:numPr>
          <w:ilvl w:val="0"/>
          <w:numId w:val="1"/>
        </w:numPr>
        <w:rPr>
          <w:rFonts w:hint="eastAsia"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>教学内容</w:t>
      </w:r>
      <w:bookmarkStart w:id="0" w:name="_GoBack"/>
      <w:bookmarkEnd w:id="0"/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教材65～66页测量面积</w:t>
      </w:r>
    </w:p>
    <w:p>
      <w:pPr>
        <w:numPr>
          <w:ilvl w:val="0"/>
          <w:numId w:val="1"/>
        </w:numPr>
        <w:rPr>
          <w:rFonts w:hint="eastAsia"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>教学提示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本节课的测量活动对学生来讲，很容易，但是非常重要，所以在教学活动中一定要注意以下几点：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1、教师要根据本班学生课桌面的大小，准备比较合适的正方形纸（不能正好时，差半张最好）。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2、教师要加强指导，一方面，指导各组选用不同的正方形纸测量，为下面的统计分析生成资源；另一方面，用正方形纸测量不能正好是整纸张时，指导学生测量和估算。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3、再填好统计表、讨论“议一议”的问题时，要让学生充分发表自己的看法和想法，使学生体会测量单位的大小和测量结果（正方形个数）之间的相反关系。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4、进行“试一试”的测量活动前，先讨论大头蛙的问题，先猜想，后测量、验证，使学生体会，用同样的测量工具测量课桌面的面积，大家的结果是一样的。</w:t>
      </w:r>
    </w:p>
    <w:p>
      <w:pPr>
        <w:numPr>
          <w:ilvl w:val="0"/>
          <w:numId w:val="1"/>
        </w:numPr>
        <w:rPr>
          <w:rFonts w:hint="eastAsia"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>教学目标</w:t>
      </w:r>
    </w:p>
    <w:p>
      <w:pPr>
        <w:rPr>
          <w:rFonts w:hint="eastAsia"/>
          <w:b/>
          <w:bCs/>
        </w:rPr>
      </w:pPr>
      <w:r>
        <w:rPr>
          <w:rFonts w:hint="eastAsia" w:ascii="宋体" w:hAnsi="宋体"/>
          <w:b/>
          <w:bCs/>
          <w:sz w:val="24"/>
        </w:rPr>
        <w:t>知识与技能：</w:t>
      </w:r>
      <w:r>
        <w:rPr>
          <w:rFonts w:hint="eastAsia" w:ascii="宋体" w:hAnsi="宋体"/>
          <w:sz w:val="24"/>
        </w:rPr>
        <w:t>会用小正方形纸作单位测量一些无图片和图形面积的大小，体会统一测量单位的意义。</w:t>
      </w:r>
    </w:p>
    <w:p>
      <w:pPr>
        <w:pStyle w:val="2"/>
        <w:rPr>
          <w:rFonts w:hint="eastAsia"/>
          <w:b w:val="0"/>
          <w:bCs w:val="0"/>
        </w:rPr>
      </w:pPr>
      <w:r>
        <w:rPr>
          <w:rFonts w:hint="eastAsia"/>
        </w:rPr>
        <w:t>过程与方法：</w:t>
      </w:r>
      <w:r>
        <w:rPr>
          <w:rFonts w:hint="eastAsia"/>
          <w:b w:val="0"/>
          <w:bCs w:val="0"/>
        </w:rPr>
        <w:t>经历同桌合作，自选测量单位和用统一的测量单位测量课桌面的过程。</w:t>
      </w:r>
    </w:p>
    <w:p>
      <w:pPr>
        <w:rPr>
          <w:rFonts w:hint="eastAsia" w:ascii="宋体" w:hAnsi="宋体"/>
          <w:sz w:val="30"/>
        </w:rPr>
      </w:pPr>
      <w:r>
        <w:rPr>
          <w:rFonts w:hint="eastAsia" w:ascii="宋体" w:hAnsi="宋体"/>
          <w:b/>
          <w:bCs/>
          <w:sz w:val="24"/>
        </w:rPr>
        <w:t>情感态度与价值观：</w:t>
      </w:r>
      <w:r>
        <w:rPr>
          <w:rFonts w:hint="eastAsia" w:ascii="宋体" w:hAnsi="宋体"/>
          <w:sz w:val="24"/>
        </w:rPr>
        <w:t>积极参加测量活动，体验在同一测量单位下测量结果的一致性。</w:t>
      </w:r>
    </w:p>
    <w:p>
      <w:pPr>
        <w:numPr>
          <w:ilvl w:val="0"/>
          <w:numId w:val="1"/>
        </w:numPr>
        <w:rPr>
          <w:rFonts w:hint="eastAsia"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>重、难点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重点：</w:t>
      </w:r>
      <w:r>
        <w:rPr>
          <w:rFonts w:hint="eastAsia" w:ascii="宋体" w:hAnsi="宋体"/>
          <w:sz w:val="24"/>
        </w:rPr>
        <w:t>能恰当选择测量单位测量不同物体的面积。</w:t>
      </w:r>
    </w:p>
    <w:p>
      <w:pPr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难点：</w:t>
      </w:r>
      <w:r>
        <w:rPr>
          <w:rFonts w:hint="eastAsia" w:ascii="宋体" w:hAnsi="宋体"/>
          <w:sz w:val="24"/>
        </w:rPr>
        <w:t>体验在同一测量单位下测量结果的一致性。</w:t>
      </w:r>
      <w:r>
        <w:rPr>
          <w:rFonts w:hint="eastAsia" w:ascii="宋体" w:hAnsi="宋体"/>
          <w:b/>
          <w:bCs/>
          <w:sz w:val="24"/>
        </w:rPr>
        <w:t xml:space="preserve"> </w:t>
      </w:r>
    </w:p>
    <w:p>
      <w:pPr>
        <w:numPr>
          <w:ilvl w:val="0"/>
          <w:numId w:val="1"/>
        </w:numPr>
        <w:rPr>
          <w:rFonts w:hint="eastAsia"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>教学准备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学具准备：</w:t>
      </w:r>
      <w:r>
        <w:rPr>
          <w:rFonts w:hint="eastAsia" w:ascii="宋体" w:hAnsi="宋体"/>
          <w:sz w:val="24"/>
        </w:rPr>
        <w:t>边长不等的正方形纸  扑克牌和包装盒 报纸 附页剪下的小正方形</w:t>
      </w:r>
    </w:p>
    <w:p>
      <w:pPr>
        <w:numPr>
          <w:ilvl w:val="0"/>
          <w:numId w:val="1"/>
        </w:numPr>
        <w:rPr>
          <w:rFonts w:hint="eastAsia"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>教学过程</w:t>
      </w:r>
    </w:p>
    <w:p>
      <w:pPr>
        <w:numPr>
          <w:ilvl w:val="0"/>
          <w:numId w:val="2"/>
        </w:numPr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新课导入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师提问：比较两个物体表面或图形的大小我们可以用什么方法比较？（观察比较、重叠比较，数方格比较等）哪一种方法最简单，更准确？（数方格）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师：那么要准确知道一个物体表面和平面图形的大小，就需要学会测量和计算它们的面积。今天我们就来学习——</w:t>
      </w:r>
      <w:r>
        <w:rPr>
          <w:rFonts w:hint="eastAsia" w:ascii="宋体" w:hAnsi="宋体"/>
          <w:color w:val="FF0000"/>
          <w:sz w:val="24"/>
        </w:rPr>
        <w:t>测量面积</w:t>
      </w:r>
      <w:r>
        <w:rPr>
          <w:rFonts w:hint="eastAsia" w:ascii="宋体" w:hAnsi="宋体"/>
          <w:sz w:val="24"/>
        </w:rPr>
        <w:t>（板书）</w:t>
      </w:r>
    </w:p>
    <w:p>
      <w:pPr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设计意图：</w:t>
      </w:r>
      <w:r>
        <w:rPr>
          <w:rFonts w:hint="eastAsia" w:ascii="宋体" w:hAnsi="宋体"/>
          <w:sz w:val="24"/>
        </w:rPr>
        <w:t>复习比较面积大小的方法，突出数方格的方法最简单，准确。由此，可以让学生把数方格和本节课的摆正方形联系起来。</w:t>
      </w:r>
    </w:p>
    <w:p>
      <w:pPr>
        <w:numPr>
          <w:ilvl w:val="0"/>
          <w:numId w:val="2"/>
        </w:numPr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探究新知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1、老师提出测量的要求，让学生选用一种教师提供的正方形纸作为测量单位，同桌合作开始测量。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2、全班交流、整理测量的过程和结果。重点交流选用的测量单位、测量的方式与结果。同时，把不同测量单位测量的结果整理在统计表中。生交流师板书。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学生交流选用的测量单位、测量方式、结果。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方法1、边长5cm；每行24张，共8行；192个。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方法2、边长1dm；每行12张，共4行；48个。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方法3、边长2dm；每行6张， 共2行；12个。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板书内容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</w:rPr>
              <w:t>测量物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</w:rPr>
              <w:t>正方形边长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</w:rPr>
              <w:t>测量结果（正方形个数）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</w:rPr>
              <w:t>课桌面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</w:rPr>
              <w:t>5cm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</w:rPr>
              <w:t>192个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</w:rPr>
              <w:t>1dm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</w:rPr>
              <w:t>48个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</w:rPr>
              <w:t>2dm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</w:rPr>
              <w:t>12个</w:t>
            </w:r>
          </w:p>
        </w:tc>
      </w:tr>
    </w:tbl>
    <w:p>
      <w:pPr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设计意图：</w:t>
      </w:r>
      <w:r>
        <w:rPr>
          <w:rFonts w:hint="eastAsia" w:ascii="宋体" w:hAnsi="宋体"/>
          <w:sz w:val="24"/>
        </w:rPr>
        <w:t>让学生经历同桌合作，自选测量单位和用统一的测量单位测量课桌面的过程。在重点交流测量方式时，渗透长方形的面积公式，为探索长方形的面积公式做铺垫。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3、议一议：分析大家测量的结果，你发现正方形的边长和测量结果（正方形的个数）之间有什么关系？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（1）、让学生充分发表自己的意见，在讨论的基础上，形成共识：正方形的边长越大（测量单位越大），测量的结果（正方形的个数）越少。引导学生反过来说一说。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、提出第二个问题，让学生发表意见。在讨论的基础上，出示“试一试”同桌合作，用边长1分米的正方形纸作单位，再测量一下课桌面的面积。适当举例巩固：如果两张纸一张有4个格，一张有8个格，它们的面积是否相等。让学生体验在统一的测量单位下测量结果的一致性，进而明确统一测量单位的重要性和必要性。</w:t>
      </w:r>
    </w:p>
    <w:p>
      <w:pPr>
        <w:ind w:firstLine="720"/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设计意图：</w:t>
      </w:r>
      <w:r>
        <w:rPr>
          <w:rFonts w:hint="eastAsia" w:ascii="宋体" w:hAnsi="宋体"/>
          <w:sz w:val="24"/>
        </w:rPr>
        <w:t>分析讨论测量的结果，让学生充分发表自己的看法和想法，使学生体会测量单位的大小和结果之间的相反关系。讨论大头蛙的问题，先猜想，再测量、验证，使学生体会，用同样的测量工具测量课桌面的面积，大家测量的结果是一样的</w:t>
      </w:r>
    </w:p>
    <w:p>
      <w:pPr>
        <w:numPr>
          <w:ilvl w:val="0"/>
          <w:numId w:val="2"/>
        </w:numPr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巩固练习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教材66页练一练1、2、3题和问题讨论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第1题，让学生用剪下来的附页小正方形实际摆一摆，算一算，交流测量的方法和结果。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第2题，同桌合作测量。让学生先估测再动手摆扑克牌。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第3题，鼓励学生把图形分成若干个边长是1厘米的小正方形，再回答，并画出小正方形。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问题讨论，指导学生明白题意，再独立思考，然后回答问题。重点说一说是怎样比较的。学生可能有不同的比较方法，只要方法合理、结果正确，就给予肯定。</w:t>
      </w:r>
    </w:p>
    <w:p>
      <w:pPr>
        <w:numPr>
          <w:ilvl w:val="0"/>
          <w:numId w:val="2"/>
        </w:numPr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达标反馈</w:t>
      </w:r>
    </w:p>
    <w:p>
      <w:pPr>
        <w:numPr>
          <w:ilvl w:val="0"/>
          <w:numId w:val="3"/>
        </w:numPr>
        <w:tabs>
          <w:tab w:val="left" w:pos="180"/>
          <w:tab w:val="clear" w:pos="900"/>
        </w:tabs>
        <w:ind w:left="180" w:hanging="1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下面一组图形，你能比较出谁的面积大，谁的面积小吗？</w:t>
      </w:r>
    </w:p>
    <w:p>
      <w:pPr>
        <w:rPr>
          <w:rFonts w:hint="eastAsia" w:ascii="宋体" w:hAnsi="宋体"/>
          <w:b/>
          <w:bCs/>
          <w:sz w:val="24"/>
        </w:rPr>
      </w:pPr>
    </w:p>
    <w:p>
      <w:pPr>
        <w:ind w:firstLine="480" w:firstLineChars="200"/>
        <w:rPr>
          <w:rFonts w:hint="eastAsia" w:ascii="Arial Unicode MS" w:hAnsi="Arial Unicode MS"/>
          <w:kern w:val="0"/>
          <w:sz w:val="24"/>
        </w:rPr>
      </w:pPr>
      <w:r>
        <w:rPr>
          <w:rFonts w:hint="eastAsia" w:ascii="Arial Unicode MS" w:hAnsi="Arial Unicode MS"/>
          <w:kern w:val="0"/>
          <w:sz w:val="24"/>
        </w:rPr>
        <w:drawing>
          <wp:inline distT="0" distB="0" distL="0" distR="0">
            <wp:extent cx="1295400" cy="655320"/>
            <wp:effectExtent l="0" t="0" r="0" b="0"/>
            <wp:docPr id="7" name="图片 7" descr="QQ截图201508202226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QQ截图2015082022261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Arial Unicode MS" w:hAnsi="Arial Unicode MS"/>
          <w:kern w:val="0"/>
          <w:sz w:val="24"/>
        </w:rPr>
        <w:t xml:space="preserve">      </w:t>
      </w:r>
      <w:r>
        <w:rPr>
          <w:rFonts w:hint="eastAsia" w:ascii="Arial Unicode MS" w:hAnsi="Arial Unicode MS"/>
          <w:kern w:val="0"/>
          <w:sz w:val="24"/>
        </w:rPr>
        <w:drawing>
          <wp:inline distT="0" distB="0" distL="0" distR="0">
            <wp:extent cx="1028700" cy="899160"/>
            <wp:effectExtent l="0" t="0" r="0" b="0"/>
            <wp:docPr id="6" name="图片 6" descr="QQ截图201508202226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QQ截图2015082022264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Arial Unicode MS" w:hAnsi="Arial Unicode MS"/>
          <w:b/>
          <w:bCs/>
          <w:kern w:val="0"/>
          <w:sz w:val="24"/>
        </w:rPr>
      </w:pPr>
      <w:r>
        <w:rPr>
          <w:rFonts w:hint="eastAsia" w:ascii="Arial Unicode MS" w:hAnsi="Arial Unicode MS"/>
          <w:kern w:val="0"/>
          <w:sz w:val="24"/>
        </w:rPr>
        <w:t xml:space="preserve">         </w:t>
      </w:r>
      <w:r>
        <w:rPr>
          <w:rFonts w:hint="eastAsia" w:ascii="Arial Unicode MS" w:hAnsi="Arial Unicode MS"/>
          <w:b/>
          <w:bCs/>
          <w:kern w:val="0"/>
          <w:sz w:val="24"/>
        </w:rPr>
        <w:t>A                     B</w:t>
      </w:r>
    </w:p>
    <w:p>
      <w:pPr>
        <w:ind w:firstLine="2400"/>
        <w:rPr>
          <w:rFonts w:hint="eastAsia" w:ascii="Arial Unicode MS" w:hAnsi="Arial Unicode MS"/>
          <w:b/>
          <w:bCs/>
          <w:kern w:val="0"/>
          <w:sz w:val="24"/>
        </w:rPr>
      </w:pPr>
      <w:r>
        <w:rPr>
          <w:rFonts w:hint="eastAsia" w:ascii="Arial Unicode MS" w:hAnsi="Arial Unicode MS"/>
          <w:b/>
          <w:bCs/>
          <w:kern w:val="0"/>
          <w:sz w:val="24"/>
        </w:rPr>
        <w:t>A(  ) B</w:t>
      </w:r>
    </w:p>
    <w:p>
      <w:pPr>
        <w:rPr>
          <w:rFonts w:hint="eastAsia" w:ascii="Arial Unicode MS" w:hAnsi="Arial Unicode MS"/>
          <w:kern w:val="0"/>
          <w:sz w:val="24"/>
        </w:rPr>
      </w:pPr>
      <w:r>
        <w:rPr>
          <w:rFonts w:hint="eastAsia" w:ascii="Arial Unicode MS" w:hAnsi="Arial Unicode MS"/>
          <w:kern w:val="0"/>
          <w:sz w:val="24"/>
        </w:rPr>
        <w:t>2、根据每片叶子大约占的格数，说出哪片叶子的面积大？</w:t>
      </w:r>
    </w:p>
    <w:p>
      <w:pPr>
        <w:ind w:firstLine="482" w:firstLineChars="200"/>
        <w:rPr>
          <w:rFonts w:hint="eastAsia" w:ascii="Arial Unicode MS" w:hAnsi="Arial Unicode MS"/>
          <w:b/>
          <w:bCs/>
          <w:kern w:val="0"/>
          <w:sz w:val="24"/>
        </w:rPr>
      </w:pPr>
      <w:r>
        <w:rPr>
          <w:rFonts w:hint="eastAsia" w:ascii="Arial Unicode MS" w:hAnsi="Arial Unicode MS"/>
          <w:b/>
          <w:bCs/>
          <w:kern w:val="0"/>
          <w:sz w:val="24"/>
        </w:rPr>
        <w:t xml:space="preserve">  </w:t>
      </w:r>
      <w:r>
        <w:rPr>
          <w:rFonts w:hint="eastAsia" w:ascii="Arial Unicode MS" w:hAnsi="Arial Unicode MS"/>
          <w:b/>
          <w:bCs/>
          <w:kern w:val="0"/>
          <w:sz w:val="24"/>
        </w:rPr>
        <w:drawing>
          <wp:inline distT="0" distB="0" distL="0" distR="0">
            <wp:extent cx="3276600" cy="1143000"/>
            <wp:effectExtent l="0" t="0" r="0" b="0"/>
            <wp:docPr id="5" name="图片 5" descr="QQ截图201508202239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截图2015082022394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82" w:firstLineChars="200"/>
        <w:rPr>
          <w:rFonts w:hint="eastAsia" w:ascii="Arial Unicode MS" w:hAnsi="Arial Unicode MS"/>
          <w:b/>
          <w:bCs/>
          <w:kern w:val="0"/>
          <w:sz w:val="24"/>
        </w:rPr>
      </w:pPr>
    </w:p>
    <w:p>
      <w:pPr>
        <w:rPr>
          <w:rFonts w:hint="eastAsia" w:ascii="Arial Unicode MS" w:hAnsi="Arial Unicode MS"/>
          <w:kern w:val="0"/>
          <w:sz w:val="24"/>
        </w:rPr>
      </w:pPr>
      <w:r>
        <w:rPr>
          <w:rFonts w:hint="eastAsia" w:ascii="Arial Unicode MS" w:hAnsi="Arial Unicode MS"/>
          <w:b/>
          <w:bCs/>
          <w:kern w:val="0"/>
          <w:sz w:val="24"/>
        </w:rPr>
        <w:t xml:space="preserve"> </w:t>
      </w:r>
      <w:r>
        <w:rPr>
          <w:rFonts w:hint="eastAsia" w:ascii="Arial Unicode MS" w:hAnsi="Arial Unicode MS"/>
          <w:kern w:val="0"/>
          <w:sz w:val="24"/>
        </w:rPr>
        <w:t xml:space="preserve"> 3、两条小路，你知道哪条小路的面积大吗？</w:t>
      </w:r>
    </w:p>
    <w:p>
      <w:pPr>
        <w:rPr>
          <w:rFonts w:hint="eastAsia" w:ascii="Arial Unicode MS" w:hAnsi="Arial Unicode MS"/>
          <w:b/>
          <w:bCs/>
          <w:kern w:val="0"/>
          <w:sz w:val="24"/>
        </w:rPr>
      </w:pPr>
      <w:r>
        <w:rPr>
          <w:rFonts w:hint="eastAsia" w:ascii="Arial Unicode MS" w:hAnsi="Arial Unicode MS"/>
          <w:b/>
          <w:bCs/>
          <w:kern w:val="0"/>
          <w:sz w:val="24"/>
        </w:rPr>
        <w:drawing>
          <wp:inline distT="0" distB="0" distL="0" distR="0">
            <wp:extent cx="2895600" cy="1600200"/>
            <wp:effectExtent l="0" t="0" r="0" b="0"/>
            <wp:docPr id="4" name="图片 4" descr="QQ截图20150820224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Q截图2015082022400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Arial Unicode MS" w:hAnsi="Arial Unicode MS"/>
          <w:kern w:val="0"/>
          <w:sz w:val="24"/>
        </w:rPr>
      </w:pPr>
      <w:r>
        <w:rPr>
          <w:rFonts w:hint="eastAsia" w:ascii="宋体" w:hAnsi="宋体"/>
          <w:sz w:val="24"/>
        </w:rPr>
        <w:t>答案：1、</w:t>
      </w:r>
      <w:r>
        <w:rPr>
          <w:rFonts w:hint="eastAsia" w:ascii="Arial Unicode MS" w:hAnsi="Arial Unicode MS"/>
          <w:kern w:val="0"/>
          <w:sz w:val="24"/>
        </w:rPr>
        <w:t>A＜B  2、第一片叶子面积大。 3、一样大。</w:t>
      </w:r>
    </w:p>
    <w:p>
      <w:pPr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五、课堂小结</w:t>
      </w:r>
    </w:p>
    <w:p>
      <w:pPr>
        <w:ind w:firstLine="475" w:firstLineChars="198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通过这节课的学习，你有什么收获？关于面积测量单位你还想知道什么？</w:t>
      </w:r>
    </w:p>
    <w:p>
      <w:pPr>
        <w:ind w:firstLine="477" w:firstLineChars="198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设计意图：</w:t>
      </w:r>
      <w:r>
        <w:rPr>
          <w:rFonts w:hint="eastAsia" w:ascii="宋体" w:hAnsi="宋体"/>
          <w:sz w:val="24"/>
        </w:rPr>
        <w:t>谈收获，进行反思。</w:t>
      </w:r>
    </w:p>
    <w:p>
      <w:pPr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六、布置作业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 xml:space="preserve">    </w:t>
      </w:r>
      <w:r>
        <w:rPr>
          <w:rFonts w:hint="eastAsia" w:ascii="宋体" w:hAnsi="宋体"/>
          <w:sz w:val="24"/>
        </w:rPr>
        <w:t xml:space="preserve"> 1、如果每个小方格表示1平方厘米，那么图1中的涂色部分比图2中的涂色部分少（  ）平方厘米。</w:t>
      </w:r>
    </w:p>
    <w:p>
      <w:pPr>
        <w:widowControl/>
        <w:jc w:val="left"/>
        <w:rPr>
          <w:rFonts w:hint="eastAsia" w:ascii="Arial Unicode MS" w:hAnsi="Arial Unicode MS"/>
          <w:kern w:val="0"/>
          <w:sz w:val="24"/>
        </w:rPr>
      </w:pPr>
      <w:r>
        <w:rPr>
          <w:rFonts w:hint="eastAsia" w:ascii="宋体" w:hAnsi="宋体"/>
          <w:b/>
          <w:bCs/>
          <w:sz w:val="24"/>
        </w:rPr>
        <w:t xml:space="preserve">    </w:t>
      </w:r>
      <w: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3" name="矩形 3" descr="SK)%8%78C[K3P$57~Q}M26V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alt="SK)%8%78C[K3P$57~Q}M26V" style="height:24pt;width:24pt;" filled="f" stroked="f" coordsize="21600,21600" o:gfxdata="UEsDBAoAAAAAAIdO4kAAAAAAAAAAAAAAAAAEAAAAZHJzL1BLAwQUAAAACACHTuJAB8yWdNIAAAAD&#10;AQAADwAAAGRycy9kb3ducmV2LnhtbE2PQUvDQBCF70L/wzIFL2I3FZESs+mhUFpEKKba8zQ7JsHs&#10;bJrdJvXfO+pBLzM83vDme9ny4lo1UB8azwbmswQUceltw5WB1/36dgEqRGSLrWcy8EkBlvnkKsPU&#10;+pFfaChipSSEQ4oG6hi7VOtQ1uQwzHxHLN677x1GkX2lbY+jhLtW3yXJg3bYsHyosaNVTeVHcXYG&#10;xnI3HPbPG727OWw9n7anVfH2ZMz1dJ48gop0iX/H8I0v6JAL09Gf2QbVGpAi8WeKd78QdfzdOs/0&#10;f/b8C1BLAwQUAAAACACHTuJA97jDjywCAAAvBAAADgAAAGRycy9lMm9Eb2MueG1srVPLjtMwFN0j&#10;8Q+WxSxY0KSPmZZo0tGo1SA0M1BUYMPKdZwmIvE1127TIsGvILHjI/gcxG9w7bSlM2xmwSa6D+fc&#10;c46vzy82dcXWCm0JOuXdTsyZ0hKyUi9T/u7t1bMRZ9YJnYkKtEr5Vll+MX786LwxiepBAVWmkBGI&#10;tkljUl44Z5IosrJQtbAdMEpTMweshaMUl1GGoiH0uop6cXwWNYCZQZDKWqpO2ybfIeJDACHPS6mm&#10;IFe10q5FRVUJR5JsURrLx4FtnivpXue5VY5VKSelLnxpCMUL/43G5yJZojBFKXcUxEMo3NNUi1LT&#10;0APUVDjBVlj+A1WXEsFC7joS6qgVEhwhFd34njfzQhgVtJDV1hxMt/8PVr5az5CVWcr7nGlR04X/&#10;/vbj18/vjPJMWUleza+fnoxOhqPJh+v+7Mnp8OubL7e9s/feu8bYhCDmZoZevTU3ID9apmFSCL1U&#10;l9bQDdCWEfa+hAhNoURGIroeIrqD4RNLaGzR3EJGbMTKQXB2k2PtZ5BnbBMucHu4QLVxTFKxHw9G&#10;MV2tpNYu9hNEsv/ZoHUvFNTMBylHYhfAxfrGuvbo/oifpeGqrCqqi6TSdwqE6SuBvOfbWrGAbEvc&#10;Edo9o1dGQQH4mbOGdizl9tNKoOKseqlJ//PuYOCXMiSD02GPEjzuLI47QkuCSrnjrA0nrl3klcFy&#10;WQSbW46X5FleBj3ez5bVjiztUXBkt/N+UY/zcOrvOx/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AfMlnTSAAAAAwEAAA8AAAAAAAAAAQAgAAAAIgAAAGRycy9kb3ducmV2LnhtbFBLAQIUABQAAAAI&#10;AIdO4kD3uMOPLAIAAC8EAAAOAAAAAAAAAAEAIAAAACEBAABkcnMvZTJvRG9jLnhtbFBLBQYAAAAA&#10;BgAGAFkBAAC/BQAAAAA=&#10;">
                <v:fill on="f" focussize="0,0"/>
                <v:stroke on="f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drawing>
          <wp:inline distT="0" distB="0" distL="0" distR="0">
            <wp:extent cx="647700" cy="1013460"/>
            <wp:effectExtent l="0" t="0" r="0" b="0"/>
            <wp:docPr id="2" name="图片 2" descr="QQ截图20150926185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截图2015092618534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1013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</w:t>
      </w:r>
      <w:r>
        <w:rPr>
          <w:rFonts w:hint="eastAsia"/>
        </w:rPr>
        <w:drawing>
          <wp:inline distT="0" distB="0" distL="0" distR="0">
            <wp:extent cx="762000" cy="1112520"/>
            <wp:effectExtent l="0" t="0" r="0" b="0"/>
            <wp:docPr id="1" name="图片 1" descr="QQ图片201509261856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图片2015092618564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</w:t>
      </w:r>
    </w:p>
    <w:p>
      <w:pPr>
        <w:widowControl/>
        <w:tabs>
          <w:tab w:val="left" w:pos="1200"/>
        </w:tabs>
        <w:jc w:val="left"/>
        <w:rPr>
          <w:rFonts w:hint="eastAsia" w:ascii="Arial Unicode MS" w:hAnsi="Arial Unicode MS"/>
          <w:kern w:val="0"/>
          <w:sz w:val="24"/>
        </w:rPr>
      </w:pPr>
      <w:r>
        <w:rPr>
          <w:rFonts w:ascii="Arial Unicode MS" w:hAnsi="Arial Unicode MS"/>
          <w:kern w:val="0"/>
          <w:sz w:val="24"/>
        </w:rPr>
        <w:tab/>
      </w:r>
      <w:r>
        <w:rPr>
          <w:rFonts w:hint="eastAsia" w:ascii="Arial Unicode MS" w:hAnsi="Arial Unicode MS"/>
          <w:kern w:val="0"/>
          <w:sz w:val="24"/>
        </w:rPr>
        <w:t>图1                图2</w:t>
      </w:r>
    </w:p>
    <w:p>
      <w:pPr>
        <w:widowControl/>
        <w:jc w:val="left"/>
        <w:rPr>
          <w:rFonts w:hint="eastAsia" w:ascii="Arial Unicode MS" w:hAnsi="Arial Unicode MS"/>
          <w:kern w:val="0"/>
          <w:sz w:val="24"/>
        </w:rPr>
      </w:pPr>
      <w:r>
        <w:rPr>
          <w:rFonts w:hint="eastAsia" w:ascii="Arial Unicode MS" w:hAnsi="Arial Unicode MS"/>
          <w:kern w:val="0"/>
          <w:sz w:val="24"/>
        </w:rPr>
        <w:t>2、用边长1分米的正方形纸测量自己家中电视机屏幕的面积。</w:t>
      </w:r>
    </w:p>
    <w:p>
      <w:pPr>
        <w:widowControl/>
        <w:jc w:val="left"/>
        <w:rPr>
          <w:rFonts w:hint="eastAsia" w:ascii="Arial Unicode MS" w:hAnsi="Arial Unicode MS"/>
          <w:kern w:val="0"/>
          <w:sz w:val="24"/>
        </w:rPr>
      </w:pPr>
      <w:r>
        <w:rPr>
          <w:rFonts w:hint="eastAsia" w:ascii="Arial Unicode MS" w:hAnsi="Arial Unicode MS"/>
          <w:kern w:val="0"/>
          <w:sz w:val="24"/>
        </w:rPr>
        <w:t>答案：1、2平方厘米。2、略</w:t>
      </w:r>
    </w:p>
    <w:p>
      <w:pPr>
        <w:numPr>
          <w:ilvl w:val="0"/>
          <w:numId w:val="1"/>
        </w:numPr>
        <w:rPr>
          <w:rFonts w:hint="eastAsia"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>板书设计</w:t>
      </w:r>
    </w:p>
    <w:p>
      <w:pPr>
        <w:jc w:val="center"/>
        <w:rPr>
          <w:rFonts w:ascii="宋体" w:hAnsi="宋体"/>
          <w:b/>
          <w:bCs/>
          <w:color w:val="FF0000"/>
          <w:sz w:val="30"/>
        </w:rPr>
      </w:pPr>
      <w:r>
        <w:rPr>
          <w:rFonts w:hint="eastAsia" w:ascii="宋体" w:hAnsi="宋体"/>
          <w:b/>
          <w:bCs/>
          <w:color w:val="FF0000"/>
          <w:sz w:val="30"/>
        </w:rPr>
        <w:t>测量面积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</w:rPr>
              <w:t>测量物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</w:rPr>
              <w:t>正方形边长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</w:rPr>
              <w:t>测量结果（正方形个数）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</w:rPr>
              <w:t>课桌面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</w:rPr>
              <w:t>5cm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</w:rPr>
              <w:t>192个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</w:rPr>
              <w:t>1dm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</w:rPr>
              <w:t>48个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</w:rPr>
              <w:t>2dm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</w:rPr>
              <w:t>12个</w:t>
            </w:r>
          </w:p>
        </w:tc>
      </w:tr>
    </w:tbl>
    <w:p>
      <w:pPr>
        <w:pStyle w:val="3"/>
        <w:ind w:firstLine="0" w:firstLineChars="0"/>
        <w:rPr>
          <w:rFonts w:hint="eastAsia"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>◆教学资料链接</w:t>
      </w:r>
    </w:p>
    <w:p>
      <w:pPr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资料链接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关于面积的概述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对于面积现行小学教材是这样定义的：“物体的表面或围成的平面图形的大小，叫做它们的面积。定义中的“平面图形”这一概念因对“图形”的内涵作了“平面”的限定而使它的外延变小，包容不够。比如，对于一个国家而言，它的面积是用边界线在地球这一球形“物体的表面”“围成”的具有一定大小的一个图形，但它不是“平面”的；一个圆柱体，它的侧面只有当展开时才是“平面”，其自身状态则是曲面。由此可见，面积“是用以度量平面或曲面上一块区域大小”的量，它并不仅局限于“平面图形”。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为了避免局限与歧义，我以为面积可浅显定义为“物体的表面或围成的图形表面的大小，叫做它们的面积。”这样前后用“表面”这一概念表述，使语义首尾一致，前后协调，更重要的是，使定义语能真实揭示事物的本质属性，更合乎逻辑，因为“面”是“有长有宽没有厚”的一种“形迹”，而这种形迹并不一定要是“平面”的。面积是对一个平面的表面多少的测量。对立体物体所有表面的面积称表面积。对立体物体最底下的面的面积称底面积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E26B78"/>
    <w:multiLevelType w:val="multilevel"/>
    <w:tmpl w:val="2DE26B78"/>
    <w:lvl w:ilvl="0" w:tentative="0">
      <w:start w:val="3"/>
      <w:numFmt w:val="bullet"/>
      <w:lvlText w:val="◆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43AE3A83"/>
    <w:multiLevelType w:val="multilevel"/>
    <w:tmpl w:val="43AE3A83"/>
    <w:lvl w:ilvl="0" w:tentative="0">
      <w:start w:val="1"/>
      <w:numFmt w:val="decimal"/>
      <w:lvlText w:val="%1、"/>
      <w:lvlJc w:val="left"/>
      <w:pPr>
        <w:tabs>
          <w:tab w:val="left" w:pos="900"/>
        </w:tabs>
        <w:ind w:left="90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020"/>
        </w:tabs>
        <w:ind w:left="10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440"/>
        </w:tabs>
        <w:ind w:left="1440" w:hanging="420"/>
      </w:pPr>
    </w:lvl>
    <w:lvl w:ilvl="3" w:tentative="0">
      <w:start w:val="1"/>
      <w:numFmt w:val="decimal"/>
      <w:lvlText w:val="%4."/>
      <w:lvlJc w:val="left"/>
      <w:pPr>
        <w:tabs>
          <w:tab w:val="left" w:pos="1860"/>
        </w:tabs>
        <w:ind w:left="18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280"/>
        </w:tabs>
        <w:ind w:left="22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700"/>
        </w:tabs>
        <w:ind w:left="27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120"/>
        </w:tabs>
        <w:ind w:left="31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540"/>
        </w:tabs>
        <w:ind w:left="35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960"/>
        </w:tabs>
        <w:ind w:left="3960" w:hanging="420"/>
      </w:pPr>
    </w:lvl>
  </w:abstractNum>
  <w:abstractNum w:abstractNumId="2">
    <w:nsid w:val="52735A70"/>
    <w:multiLevelType w:val="multilevel"/>
    <w:tmpl w:val="52735A70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2"/>
      <w:numFmt w:val="decimal"/>
      <w:lvlText w:val="%2、"/>
      <w:lvlJc w:val="left"/>
      <w:pPr>
        <w:tabs>
          <w:tab w:val="left" w:pos="1140"/>
        </w:tabs>
        <w:ind w:left="1140" w:hanging="720"/>
      </w:pPr>
      <w:rPr>
        <w:rFonts w:hint="eastAsia"/>
      </w:rPr>
    </w:lvl>
    <w:lvl w:ilvl="2" w:tentative="0">
      <w:start w:val="1"/>
      <w:numFmt w:val="decimal"/>
      <w:lvlText w:val="%3、"/>
      <w:lvlJc w:val="left"/>
      <w:pPr>
        <w:tabs>
          <w:tab w:val="left" w:pos="1200"/>
        </w:tabs>
        <w:ind w:left="1200" w:hanging="360"/>
      </w:pPr>
      <w:rPr>
        <w:rFonts w:hint="eastAsia"/>
      </w:rPr>
    </w:lvl>
    <w:lvl w:ilvl="3" w:tentative="0">
      <w:start w:val="1"/>
      <w:numFmt w:val="decimal"/>
      <w:lvlText w:val="（%4）"/>
      <w:lvlJc w:val="left"/>
      <w:pPr>
        <w:tabs>
          <w:tab w:val="left" w:pos="1980"/>
        </w:tabs>
        <w:ind w:left="1980" w:hanging="7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8069CE"/>
    <w:rsid w:val="00795E54"/>
    <w:rsid w:val="008069CE"/>
    <w:rsid w:val="009A20AF"/>
    <w:rsid w:val="00A56555"/>
    <w:rsid w:val="51AD7E25"/>
    <w:rsid w:val="7527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name="Body Text"/>
    <w:lsdException w:qFormat="1" w:unhideWhenUsed="0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2"/>
    <w:semiHidden/>
    <w:qFormat/>
    <w:uiPriority w:val="99"/>
    <w:rPr>
      <w:rFonts w:ascii="宋体" w:hAnsi="宋体"/>
      <w:b/>
      <w:bCs/>
      <w:sz w:val="24"/>
    </w:rPr>
  </w:style>
  <w:style w:type="paragraph" w:styleId="3">
    <w:name w:val="Body Text Indent"/>
    <w:basedOn w:val="1"/>
    <w:link w:val="11"/>
    <w:autoRedefine/>
    <w:semiHidden/>
    <w:qFormat/>
    <w:uiPriority w:val="99"/>
    <w:pPr>
      <w:ind w:firstLine="480" w:firstLineChars="200"/>
    </w:pPr>
    <w:rPr>
      <w:sz w:val="24"/>
    </w:rPr>
  </w:style>
  <w:style w:type="paragraph" w:styleId="4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autoRedefine/>
    <w:qFormat/>
    <w:uiPriority w:val="99"/>
    <w:rPr>
      <w:sz w:val="18"/>
      <w:szCs w:val="18"/>
    </w:rPr>
  </w:style>
  <w:style w:type="character" w:customStyle="1" w:styleId="11">
    <w:name w:val="正文文本缩进 Char"/>
    <w:basedOn w:val="8"/>
    <w:link w:val="3"/>
    <w:semiHidden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2">
    <w:name w:val="正文文本 Char"/>
    <w:basedOn w:val="8"/>
    <w:link w:val="2"/>
    <w:semiHidden/>
    <w:qFormat/>
    <w:uiPriority w:val="99"/>
    <w:rPr>
      <w:rFonts w:ascii="宋体" w:hAnsi="宋体" w:eastAsia="宋体" w:cs="Times New Roman"/>
      <w:b/>
      <w:bCs/>
      <w:sz w:val="24"/>
      <w:szCs w:val="24"/>
    </w:rPr>
  </w:style>
  <w:style w:type="character" w:customStyle="1" w:styleId="13">
    <w:name w:val="批注框文本 Char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387</Words>
  <Characters>2209</Characters>
  <Lines>18</Lines>
  <Paragraphs>5</Paragraphs>
  <TotalTime>0</TotalTime>
  <ScaleCrop>false</ScaleCrop>
  <LinksUpToDate>false</LinksUpToDate>
  <CharactersWithSpaces>2591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2018-08-29T01:14:00Z</dcterms:created>
  <dc:creator>Administrator</dc:creator>
  <cp:lastModifiedBy>Administrator</cp:lastModifiedBy>
  <dcterms:modified xsi:type="dcterms:W3CDTF">2023-12-29T07:05:37Z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AA148492875C4E6B8FFF386CEE3DFE05</vt:lpwstr>
  </property>
</Properties>
</file>